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748" w:rsidRDefault="00362748">
      <w:pPr>
        <w:widowControl w:val="0"/>
        <w:autoSpaceDE w:val="0"/>
        <w:autoSpaceDN w:val="0"/>
        <w:adjustRightInd w:val="0"/>
        <w:spacing w:after="0" w:line="200" w:lineRule="exact"/>
        <w:rPr>
          <w:rFonts w:ascii="Times New Roman" w:hAnsi="Times New Roman" w:cs="Times New Roman"/>
          <w:sz w:val="24"/>
          <w:szCs w:val="24"/>
        </w:rPr>
      </w:pPr>
      <w:bookmarkStart w:id="0" w:name="_GoBack"/>
      <w:bookmarkEnd w:id="0"/>
    </w:p>
    <w:p w:rsidR="00362748" w:rsidRDefault="00362748">
      <w:pPr>
        <w:widowControl w:val="0"/>
        <w:autoSpaceDE w:val="0"/>
        <w:autoSpaceDN w:val="0"/>
        <w:adjustRightInd w:val="0"/>
        <w:spacing w:after="0" w:line="200" w:lineRule="exact"/>
        <w:rPr>
          <w:rFonts w:ascii="Times New Roman" w:hAnsi="Times New Roman" w:cs="Times New Roman"/>
          <w:sz w:val="24"/>
          <w:szCs w:val="24"/>
        </w:rPr>
      </w:pPr>
    </w:p>
    <w:tbl>
      <w:tblPr>
        <w:tblW w:w="9729" w:type="dxa"/>
        <w:tblInd w:w="-459" w:type="dxa"/>
        <w:tblLayout w:type="fixed"/>
        <w:tblLook w:val="01E0" w:firstRow="1" w:lastRow="1" w:firstColumn="1" w:lastColumn="1" w:noHBand="0" w:noVBand="0"/>
      </w:tblPr>
      <w:tblGrid>
        <w:gridCol w:w="6095"/>
        <w:gridCol w:w="1817"/>
        <w:gridCol w:w="1817"/>
      </w:tblGrid>
      <w:tr w:rsidR="005C6D52" w:rsidTr="00015EB4">
        <w:tc>
          <w:tcPr>
            <w:tcW w:w="6095" w:type="dxa"/>
            <w:hideMark/>
          </w:tcPr>
          <w:p w:rsidR="005C6D52" w:rsidRPr="000E0ADA" w:rsidRDefault="005C6D52" w:rsidP="00015EB4">
            <w:pPr>
              <w:pStyle w:val="NoSpacing"/>
              <w:spacing w:line="276" w:lineRule="auto"/>
              <w:rPr>
                <w:rFonts w:ascii="Times New Roman" w:hAnsi="Times New Roman" w:cs="Times New Roman"/>
                <w:sz w:val="16"/>
                <w:szCs w:val="16"/>
                <w:lang w:val="fr-FR"/>
              </w:rPr>
            </w:pPr>
            <w:r w:rsidRPr="000E0ADA">
              <w:rPr>
                <w:rFonts w:ascii="Times New Roman" w:hAnsi="Times New Roman" w:cs="Times New Roman"/>
                <w:sz w:val="16"/>
                <w:szCs w:val="16"/>
                <w:lang w:val="fr-FR"/>
              </w:rPr>
              <w:t>SCOALA GIMNAZIALA,</w:t>
            </w:r>
          </w:p>
          <w:p w:rsidR="005C6D52" w:rsidRPr="000E0ADA" w:rsidRDefault="005C6D52" w:rsidP="00015EB4">
            <w:pPr>
              <w:pStyle w:val="NoSpacing"/>
              <w:spacing w:line="276" w:lineRule="auto"/>
              <w:rPr>
                <w:rFonts w:ascii="Times New Roman" w:hAnsi="Times New Roman" w:cs="Times New Roman"/>
                <w:sz w:val="16"/>
                <w:szCs w:val="16"/>
                <w:lang w:val="fr-FR"/>
              </w:rPr>
            </w:pPr>
            <w:r w:rsidRPr="000E0ADA">
              <w:rPr>
                <w:rFonts w:ascii="Times New Roman" w:hAnsi="Times New Roman" w:cs="Times New Roman"/>
                <w:sz w:val="16"/>
                <w:szCs w:val="16"/>
                <w:lang w:val="fr-FR"/>
              </w:rPr>
              <w:t>LILIESTI ORASUL BAICOI</w:t>
            </w:r>
          </w:p>
          <w:p w:rsidR="005C6D52" w:rsidRPr="000E0ADA" w:rsidRDefault="005C6D52" w:rsidP="00015EB4">
            <w:pPr>
              <w:pStyle w:val="NoSpacing"/>
              <w:spacing w:line="276" w:lineRule="auto"/>
              <w:rPr>
                <w:rFonts w:ascii="Times New Roman" w:hAnsi="Times New Roman" w:cs="Times New Roman"/>
                <w:sz w:val="16"/>
                <w:szCs w:val="16"/>
                <w:lang w:val="fr-FR"/>
              </w:rPr>
            </w:pPr>
            <w:r w:rsidRPr="000E0ADA">
              <w:rPr>
                <w:rFonts w:ascii="Times New Roman" w:hAnsi="Times New Roman" w:cs="Times New Roman"/>
                <w:sz w:val="16"/>
                <w:szCs w:val="16"/>
                <w:lang w:val="fr-FR"/>
              </w:rPr>
              <w:t>STR.: PROGRESUL, NR. 5</w:t>
            </w:r>
          </w:p>
          <w:p w:rsidR="005C6D52" w:rsidRPr="000E0ADA" w:rsidRDefault="005C6D52" w:rsidP="00015EB4">
            <w:pPr>
              <w:pStyle w:val="NoSpacing"/>
              <w:spacing w:line="276" w:lineRule="auto"/>
              <w:rPr>
                <w:rFonts w:ascii="Times New Roman" w:hAnsi="Times New Roman" w:cs="Times New Roman"/>
                <w:sz w:val="16"/>
                <w:szCs w:val="16"/>
                <w:lang w:val="fr-FR"/>
              </w:rPr>
            </w:pPr>
            <w:r w:rsidRPr="000E0ADA">
              <w:rPr>
                <w:rFonts w:ascii="Times New Roman" w:hAnsi="Times New Roman" w:cs="Times New Roman"/>
                <w:sz w:val="16"/>
                <w:szCs w:val="16"/>
                <w:lang w:val="fr-FR"/>
              </w:rPr>
              <w:t>ORAS: BAICOI</w:t>
            </w:r>
          </w:p>
          <w:p w:rsidR="005C6D52" w:rsidRPr="000E0ADA" w:rsidRDefault="005C6D52" w:rsidP="00015EB4">
            <w:pPr>
              <w:pStyle w:val="NoSpacing"/>
              <w:spacing w:line="276" w:lineRule="auto"/>
              <w:rPr>
                <w:rFonts w:ascii="Times New Roman" w:hAnsi="Times New Roman" w:cs="Times New Roman"/>
                <w:sz w:val="16"/>
                <w:szCs w:val="16"/>
                <w:lang w:val="fr-FR"/>
              </w:rPr>
            </w:pPr>
            <w:r w:rsidRPr="000E0ADA">
              <w:rPr>
                <w:rFonts w:ascii="Times New Roman" w:hAnsi="Times New Roman" w:cs="Times New Roman"/>
                <w:sz w:val="16"/>
                <w:szCs w:val="16"/>
                <w:lang w:val="fr-FR"/>
              </w:rPr>
              <w:t>JUDET: PRAHOVA</w:t>
            </w:r>
          </w:p>
          <w:p w:rsidR="005C6D52" w:rsidRPr="000E0ADA" w:rsidRDefault="005C6D52" w:rsidP="00015EB4">
            <w:pPr>
              <w:pStyle w:val="NoSpacing"/>
              <w:spacing w:line="276" w:lineRule="auto"/>
              <w:rPr>
                <w:rFonts w:ascii="Times New Roman" w:hAnsi="Times New Roman" w:cs="Times New Roman"/>
                <w:sz w:val="16"/>
                <w:szCs w:val="16"/>
                <w:lang w:val="fr-FR"/>
              </w:rPr>
            </w:pPr>
            <w:r w:rsidRPr="000E0ADA">
              <w:rPr>
                <w:rFonts w:ascii="Times New Roman" w:hAnsi="Times New Roman" w:cs="Times New Roman"/>
                <w:sz w:val="16"/>
                <w:szCs w:val="16"/>
                <w:lang w:val="fr-FR"/>
              </w:rPr>
              <w:t>TEL./FAX: 0244260309</w:t>
            </w:r>
          </w:p>
          <w:p w:rsidR="005C6D52" w:rsidRPr="000E0ADA" w:rsidRDefault="005C6D52" w:rsidP="00015EB4">
            <w:pPr>
              <w:pStyle w:val="NoSpacing"/>
              <w:spacing w:line="276" w:lineRule="auto"/>
              <w:rPr>
                <w:rFonts w:ascii="Times New Roman" w:hAnsi="Times New Roman" w:cs="Times New Roman"/>
                <w:sz w:val="16"/>
                <w:szCs w:val="16"/>
                <w:lang w:val="fr-FR"/>
              </w:rPr>
            </w:pPr>
            <w:r w:rsidRPr="000E0ADA">
              <w:rPr>
                <w:rFonts w:ascii="Times New Roman" w:hAnsi="Times New Roman" w:cs="Times New Roman"/>
                <w:sz w:val="16"/>
                <w:szCs w:val="16"/>
                <w:lang w:val="fr-FR"/>
              </w:rPr>
              <w:t xml:space="preserve">E-mail: </w:t>
            </w:r>
            <w:hyperlink r:id="rId6" w:history="1">
              <w:r w:rsidRPr="000E0ADA">
                <w:rPr>
                  <w:rStyle w:val="Hyperlink"/>
                  <w:rFonts w:ascii="Times New Roman" w:hAnsi="Times New Roman" w:cs="Times New Roman"/>
                  <w:sz w:val="16"/>
                  <w:szCs w:val="16"/>
                  <w:lang w:val="fr-FR"/>
                </w:rPr>
                <w:t>scoala.liliesti.baicoi@gmail.com</w:t>
              </w:r>
            </w:hyperlink>
          </w:p>
          <w:p w:rsidR="005C6D52" w:rsidRPr="000E0ADA" w:rsidRDefault="005C6D52" w:rsidP="00015EB4">
            <w:pPr>
              <w:pStyle w:val="NoSpacing"/>
              <w:spacing w:line="276" w:lineRule="auto"/>
              <w:rPr>
                <w:rFonts w:ascii="Times New Roman" w:hAnsi="Times New Roman" w:cs="Times New Roman"/>
                <w:sz w:val="16"/>
                <w:szCs w:val="16"/>
                <w:lang w:val="fr-FR"/>
              </w:rPr>
            </w:pPr>
          </w:p>
        </w:tc>
        <w:tc>
          <w:tcPr>
            <w:tcW w:w="1817" w:type="dxa"/>
            <w:hideMark/>
          </w:tcPr>
          <w:p w:rsidR="005C6D52" w:rsidRPr="004604EC" w:rsidRDefault="005C6D52" w:rsidP="00015EB4">
            <w:pPr>
              <w:pStyle w:val="NoSpacing"/>
              <w:spacing w:line="276" w:lineRule="auto"/>
              <w:rPr>
                <w:rFonts w:ascii="Times New Roman" w:hAnsi="Times New Roman" w:cs="Times New Roman"/>
                <w:sz w:val="16"/>
                <w:szCs w:val="16"/>
              </w:rPr>
            </w:pPr>
            <w:r w:rsidRPr="004604EC">
              <w:rPr>
                <w:rFonts w:ascii="Times New Roman" w:hAnsi="Times New Roman" w:cs="Times New Roman"/>
                <w:noProof/>
                <w:sz w:val="16"/>
                <w:szCs w:val="16"/>
                <w:lang w:val="ro-RO" w:eastAsia="ro-RO"/>
              </w:rPr>
              <w:drawing>
                <wp:inline distT="0" distB="0" distL="0" distR="0">
                  <wp:extent cx="603885" cy="1035050"/>
                  <wp:effectExtent l="19050" t="0" r="5715" b="0"/>
                  <wp:docPr id="1" name="Picture 1" desc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2"/>
                          <pic:cNvPicPr>
                            <a:picLocks noChangeAspect="1" noChangeArrowheads="1"/>
                          </pic:cNvPicPr>
                        </pic:nvPicPr>
                        <pic:blipFill>
                          <a:blip r:embed="rId7" cstate="print"/>
                          <a:srcRect/>
                          <a:stretch>
                            <a:fillRect/>
                          </a:stretch>
                        </pic:blipFill>
                        <pic:spPr bwMode="auto">
                          <a:xfrm>
                            <a:off x="0" y="0"/>
                            <a:ext cx="603885" cy="1035050"/>
                          </a:xfrm>
                          <a:prstGeom prst="rect">
                            <a:avLst/>
                          </a:prstGeom>
                          <a:noFill/>
                          <a:ln w="9525">
                            <a:noFill/>
                            <a:miter lim="800000"/>
                            <a:headEnd/>
                            <a:tailEnd/>
                          </a:ln>
                        </pic:spPr>
                      </pic:pic>
                    </a:graphicData>
                  </a:graphic>
                </wp:inline>
              </w:drawing>
            </w:r>
          </w:p>
        </w:tc>
        <w:tc>
          <w:tcPr>
            <w:tcW w:w="1817" w:type="dxa"/>
          </w:tcPr>
          <w:p w:rsidR="005C6D52" w:rsidRPr="004604EC" w:rsidRDefault="005C6D52" w:rsidP="00015EB4">
            <w:pPr>
              <w:pStyle w:val="NoSpacing"/>
              <w:spacing w:line="276" w:lineRule="auto"/>
              <w:rPr>
                <w:rFonts w:ascii="Times New Roman" w:hAnsi="Times New Roman" w:cs="Times New Roman"/>
                <w:sz w:val="16"/>
                <w:szCs w:val="16"/>
              </w:rPr>
            </w:pPr>
            <w:r w:rsidRPr="004604EC">
              <w:rPr>
                <w:rFonts w:ascii="Times New Roman" w:hAnsi="Times New Roman" w:cs="Times New Roman"/>
                <w:sz w:val="16"/>
                <w:szCs w:val="16"/>
              </w:rPr>
              <w:t>MINISTERUL</w:t>
            </w:r>
          </w:p>
          <w:p w:rsidR="005C6D52" w:rsidRPr="004604EC" w:rsidRDefault="005C6D52" w:rsidP="00015EB4">
            <w:pPr>
              <w:pStyle w:val="NoSpacing"/>
              <w:spacing w:line="276" w:lineRule="auto"/>
              <w:rPr>
                <w:rFonts w:ascii="Times New Roman" w:hAnsi="Times New Roman" w:cs="Times New Roman"/>
                <w:sz w:val="16"/>
                <w:szCs w:val="16"/>
              </w:rPr>
            </w:pPr>
            <w:r w:rsidRPr="004604EC">
              <w:rPr>
                <w:rFonts w:ascii="Times New Roman" w:hAnsi="Times New Roman" w:cs="Times New Roman"/>
                <w:sz w:val="16"/>
                <w:szCs w:val="16"/>
              </w:rPr>
              <w:t xml:space="preserve">EDUCAŢIEI </w:t>
            </w:r>
          </w:p>
          <w:p w:rsidR="005C6D52" w:rsidRPr="004604EC" w:rsidRDefault="005C6D52" w:rsidP="00650F60">
            <w:pPr>
              <w:pStyle w:val="NoSpacing"/>
              <w:spacing w:line="276" w:lineRule="auto"/>
              <w:rPr>
                <w:rFonts w:ascii="Times New Roman" w:hAnsi="Times New Roman" w:cs="Times New Roman"/>
                <w:sz w:val="16"/>
                <w:szCs w:val="16"/>
              </w:rPr>
            </w:pPr>
          </w:p>
        </w:tc>
      </w:tr>
    </w:tbl>
    <w:p w:rsidR="00362748" w:rsidRDefault="00362748">
      <w:pPr>
        <w:widowControl w:val="0"/>
        <w:autoSpaceDE w:val="0"/>
        <w:autoSpaceDN w:val="0"/>
        <w:adjustRightInd w:val="0"/>
        <w:spacing w:after="0" w:line="200" w:lineRule="exact"/>
        <w:rPr>
          <w:rFonts w:ascii="Times New Roman" w:hAnsi="Times New Roman" w:cs="Times New Roman"/>
          <w:sz w:val="24"/>
          <w:szCs w:val="24"/>
        </w:rPr>
      </w:pPr>
    </w:p>
    <w:p w:rsidR="00362748" w:rsidRDefault="00362748">
      <w:pPr>
        <w:widowControl w:val="0"/>
        <w:autoSpaceDE w:val="0"/>
        <w:autoSpaceDN w:val="0"/>
        <w:adjustRightInd w:val="0"/>
        <w:spacing w:after="0" w:line="337" w:lineRule="exact"/>
        <w:rPr>
          <w:rFonts w:ascii="Times New Roman" w:hAnsi="Times New Roman" w:cs="Times New Roman"/>
          <w:sz w:val="24"/>
          <w:szCs w:val="24"/>
        </w:rPr>
      </w:pPr>
    </w:p>
    <w:p w:rsidR="00362748" w:rsidRDefault="00BB5150">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b/>
          <w:bCs/>
          <w:sz w:val="24"/>
          <w:szCs w:val="24"/>
        </w:rPr>
        <w:t>ACTE NECESARE INTOCMIRII DOSARULUI PENTRU RECHIZITE SCOLARE</w:t>
      </w:r>
    </w:p>
    <w:p w:rsidR="00362748" w:rsidRDefault="00362748">
      <w:pPr>
        <w:widowControl w:val="0"/>
        <w:autoSpaceDE w:val="0"/>
        <w:autoSpaceDN w:val="0"/>
        <w:adjustRightInd w:val="0"/>
        <w:spacing w:after="0" w:line="281" w:lineRule="exact"/>
        <w:rPr>
          <w:rFonts w:ascii="Times New Roman" w:hAnsi="Times New Roman" w:cs="Times New Roman"/>
          <w:sz w:val="24"/>
          <w:szCs w:val="24"/>
        </w:rPr>
      </w:pPr>
    </w:p>
    <w:p w:rsidR="00362748" w:rsidRDefault="00650F60">
      <w:pPr>
        <w:widowControl w:val="0"/>
        <w:autoSpaceDE w:val="0"/>
        <w:autoSpaceDN w:val="0"/>
        <w:adjustRightInd w:val="0"/>
        <w:spacing w:after="0" w:line="240" w:lineRule="auto"/>
        <w:ind w:left="2940"/>
        <w:rPr>
          <w:rFonts w:ascii="Times New Roman" w:hAnsi="Times New Roman" w:cs="Times New Roman"/>
          <w:sz w:val="24"/>
          <w:szCs w:val="24"/>
        </w:rPr>
      </w:pPr>
      <w:r>
        <w:rPr>
          <w:rFonts w:ascii="Times New Roman" w:hAnsi="Times New Roman" w:cs="Times New Roman"/>
          <w:b/>
          <w:bCs/>
          <w:sz w:val="24"/>
          <w:szCs w:val="24"/>
        </w:rPr>
        <w:t>IN ANUL SCOLAR 2021</w:t>
      </w:r>
      <w:r w:rsidR="00BB5150">
        <w:rPr>
          <w:rFonts w:ascii="Times New Roman" w:hAnsi="Times New Roman" w:cs="Times New Roman"/>
          <w:b/>
          <w:bCs/>
          <w:sz w:val="24"/>
          <w:szCs w:val="24"/>
        </w:rPr>
        <w:t>-20</w:t>
      </w:r>
      <w:r w:rsidR="00F85702">
        <w:rPr>
          <w:rFonts w:ascii="Times New Roman" w:hAnsi="Times New Roman" w:cs="Times New Roman"/>
          <w:b/>
          <w:bCs/>
          <w:sz w:val="24"/>
          <w:szCs w:val="24"/>
        </w:rPr>
        <w:t>2</w:t>
      </w:r>
      <w:r>
        <w:rPr>
          <w:rFonts w:ascii="Times New Roman" w:hAnsi="Times New Roman" w:cs="Times New Roman"/>
          <w:b/>
          <w:bCs/>
          <w:sz w:val="24"/>
          <w:szCs w:val="24"/>
        </w:rPr>
        <w:t>2</w:t>
      </w:r>
    </w:p>
    <w:p w:rsidR="00362748" w:rsidRDefault="00362748">
      <w:pPr>
        <w:widowControl w:val="0"/>
        <w:autoSpaceDE w:val="0"/>
        <w:autoSpaceDN w:val="0"/>
        <w:adjustRightInd w:val="0"/>
        <w:spacing w:after="0" w:line="200" w:lineRule="exact"/>
        <w:rPr>
          <w:rFonts w:ascii="Times New Roman" w:hAnsi="Times New Roman" w:cs="Times New Roman"/>
          <w:sz w:val="24"/>
          <w:szCs w:val="24"/>
        </w:rPr>
      </w:pPr>
    </w:p>
    <w:p w:rsidR="00362748" w:rsidRDefault="00362748">
      <w:pPr>
        <w:widowControl w:val="0"/>
        <w:autoSpaceDE w:val="0"/>
        <w:autoSpaceDN w:val="0"/>
        <w:adjustRightInd w:val="0"/>
        <w:spacing w:after="0" w:line="200" w:lineRule="exact"/>
        <w:rPr>
          <w:rFonts w:ascii="Times New Roman" w:hAnsi="Times New Roman" w:cs="Times New Roman"/>
          <w:sz w:val="24"/>
          <w:szCs w:val="24"/>
        </w:rPr>
      </w:pPr>
    </w:p>
    <w:p w:rsidR="00362748" w:rsidRDefault="00362748">
      <w:pPr>
        <w:widowControl w:val="0"/>
        <w:autoSpaceDE w:val="0"/>
        <w:autoSpaceDN w:val="0"/>
        <w:adjustRightInd w:val="0"/>
        <w:spacing w:after="0" w:line="200" w:lineRule="exact"/>
        <w:rPr>
          <w:rFonts w:ascii="Times New Roman" w:hAnsi="Times New Roman" w:cs="Times New Roman"/>
          <w:sz w:val="24"/>
          <w:szCs w:val="24"/>
        </w:rPr>
      </w:pPr>
    </w:p>
    <w:p w:rsidR="00362748" w:rsidRDefault="00362748">
      <w:pPr>
        <w:widowControl w:val="0"/>
        <w:autoSpaceDE w:val="0"/>
        <w:autoSpaceDN w:val="0"/>
        <w:adjustRightInd w:val="0"/>
        <w:spacing w:after="0" w:line="289" w:lineRule="exact"/>
        <w:rPr>
          <w:rFonts w:ascii="Times New Roman" w:hAnsi="Times New Roman" w:cs="Times New Roman"/>
          <w:sz w:val="24"/>
          <w:szCs w:val="24"/>
        </w:rPr>
      </w:pPr>
    </w:p>
    <w:p w:rsidR="00362748" w:rsidRDefault="00BB5150">
      <w:pPr>
        <w:widowControl w:val="0"/>
        <w:overflowPunct w:val="0"/>
        <w:autoSpaceDE w:val="0"/>
        <w:autoSpaceDN w:val="0"/>
        <w:adjustRightInd w:val="0"/>
        <w:spacing w:after="0" w:line="227" w:lineRule="auto"/>
        <w:ind w:left="60" w:right="60" w:firstLine="660"/>
        <w:jc w:val="both"/>
        <w:rPr>
          <w:rFonts w:ascii="Times New Roman" w:hAnsi="Times New Roman" w:cs="Times New Roman"/>
          <w:sz w:val="24"/>
          <w:szCs w:val="24"/>
        </w:rPr>
      </w:pPr>
      <w:r>
        <w:rPr>
          <w:rFonts w:ascii="Times New Roman" w:hAnsi="Times New Roman" w:cs="Times New Roman"/>
          <w:sz w:val="24"/>
          <w:szCs w:val="24"/>
        </w:rPr>
        <w:t xml:space="preserve">Rechizitele şcolare se acordă elevilor din învăţământul de stat, primar şi gimnazial, cursuri de zi, care sunt în întreţinerea familiilor al căror </w:t>
      </w:r>
      <w:r>
        <w:rPr>
          <w:rFonts w:ascii="Times New Roman" w:hAnsi="Times New Roman" w:cs="Times New Roman"/>
          <w:b/>
          <w:bCs/>
          <w:sz w:val="24"/>
          <w:szCs w:val="24"/>
          <w:u w:val="single"/>
        </w:rPr>
        <w:t>venit mediu net lunar pe membru</w:t>
      </w:r>
      <w:r>
        <w:rPr>
          <w:rFonts w:ascii="Times New Roman" w:hAnsi="Times New Roman" w:cs="Times New Roman"/>
          <w:sz w:val="24"/>
          <w:szCs w:val="24"/>
        </w:rPr>
        <w:t xml:space="preserve"> </w:t>
      </w:r>
      <w:r>
        <w:rPr>
          <w:rFonts w:ascii="Times New Roman" w:hAnsi="Times New Roman" w:cs="Times New Roman"/>
          <w:b/>
          <w:bCs/>
          <w:sz w:val="24"/>
          <w:szCs w:val="24"/>
          <w:u w:val="single"/>
        </w:rPr>
        <w:t>de</w:t>
      </w:r>
      <w:r>
        <w:rPr>
          <w:rFonts w:ascii="Times New Roman" w:hAnsi="Times New Roman" w:cs="Times New Roman"/>
          <w:b/>
          <w:bCs/>
          <w:sz w:val="24"/>
          <w:szCs w:val="24"/>
        </w:rPr>
        <w:t xml:space="preserve"> familie, realizat în luna </w:t>
      </w:r>
      <w:r w:rsidR="00650F60">
        <w:rPr>
          <w:rFonts w:ascii="Times New Roman" w:hAnsi="Times New Roman" w:cs="Times New Roman"/>
          <w:b/>
          <w:bCs/>
          <w:sz w:val="24"/>
          <w:szCs w:val="24"/>
        </w:rPr>
        <w:t>august 2021</w:t>
      </w:r>
      <w:r>
        <w:rPr>
          <w:rFonts w:ascii="Times New Roman" w:hAnsi="Times New Roman" w:cs="Times New Roman"/>
          <w:b/>
          <w:bCs/>
          <w:sz w:val="24"/>
          <w:szCs w:val="24"/>
        </w:rPr>
        <w:t xml:space="preserve">, este de maximum 50% </w:t>
      </w:r>
      <w:r>
        <w:rPr>
          <w:rFonts w:ascii="Times New Roman" w:hAnsi="Times New Roman" w:cs="Times New Roman"/>
          <w:sz w:val="24"/>
          <w:szCs w:val="24"/>
        </w:rPr>
        <w:t>din salariul</w:t>
      </w:r>
      <w:r>
        <w:rPr>
          <w:rFonts w:ascii="Times New Roman" w:hAnsi="Times New Roman" w:cs="Times New Roman"/>
          <w:b/>
          <w:bCs/>
          <w:sz w:val="24"/>
          <w:szCs w:val="24"/>
        </w:rPr>
        <w:t xml:space="preserve"> </w:t>
      </w:r>
      <w:r>
        <w:rPr>
          <w:rFonts w:ascii="Times New Roman" w:hAnsi="Times New Roman" w:cs="Times New Roman"/>
          <w:sz w:val="24"/>
          <w:szCs w:val="24"/>
        </w:rPr>
        <w:t>de bază minim</w:t>
      </w:r>
      <w:r>
        <w:rPr>
          <w:rFonts w:ascii="Times New Roman" w:hAnsi="Times New Roman" w:cs="Times New Roman"/>
          <w:b/>
          <w:bCs/>
          <w:sz w:val="24"/>
          <w:szCs w:val="24"/>
        </w:rPr>
        <w:t xml:space="preserve"> </w:t>
      </w:r>
      <w:r w:rsidR="0031768A">
        <w:rPr>
          <w:rFonts w:ascii="Times New Roman" w:hAnsi="Times New Roman" w:cs="Times New Roman"/>
          <w:sz w:val="24"/>
          <w:szCs w:val="24"/>
        </w:rPr>
        <w:t xml:space="preserve">brut pe ţară/ </w:t>
      </w:r>
      <w:r w:rsidR="00650F60">
        <w:rPr>
          <w:rFonts w:ascii="Times New Roman" w:hAnsi="Times New Roman" w:cs="Times New Roman"/>
          <w:sz w:val="24"/>
          <w:szCs w:val="24"/>
        </w:rPr>
        <w:t>1150</w:t>
      </w:r>
      <w:r w:rsidR="005C6D52">
        <w:rPr>
          <w:rFonts w:ascii="Times New Roman" w:hAnsi="Times New Roman" w:cs="Times New Roman"/>
          <w:sz w:val="24"/>
          <w:szCs w:val="24"/>
        </w:rPr>
        <w:t xml:space="preserve"> </w:t>
      </w:r>
      <w:r>
        <w:rPr>
          <w:rFonts w:ascii="Times New Roman" w:hAnsi="Times New Roman" w:cs="Times New Roman"/>
          <w:sz w:val="24"/>
          <w:szCs w:val="24"/>
        </w:rPr>
        <w:t>lei .</w:t>
      </w:r>
    </w:p>
    <w:p w:rsidR="00362748" w:rsidRDefault="00362748">
      <w:pPr>
        <w:widowControl w:val="0"/>
        <w:autoSpaceDE w:val="0"/>
        <w:autoSpaceDN w:val="0"/>
        <w:adjustRightInd w:val="0"/>
        <w:spacing w:after="0" w:line="283" w:lineRule="exact"/>
        <w:rPr>
          <w:rFonts w:ascii="Times New Roman" w:hAnsi="Times New Roman" w:cs="Times New Roman"/>
          <w:sz w:val="24"/>
          <w:szCs w:val="24"/>
        </w:rPr>
      </w:pPr>
    </w:p>
    <w:p w:rsidR="00362748" w:rsidRPr="000E0ADA" w:rsidRDefault="00BB5150">
      <w:pPr>
        <w:widowControl w:val="0"/>
        <w:autoSpaceDE w:val="0"/>
        <w:autoSpaceDN w:val="0"/>
        <w:adjustRightInd w:val="0"/>
        <w:spacing w:after="0" w:line="240" w:lineRule="auto"/>
        <w:ind w:left="720"/>
        <w:rPr>
          <w:rFonts w:ascii="Times New Roman" w:hAnsi="Times New Roman" w:cs="Times New Roman"/>
          <w:sz w:val="24"/>
          <w:szCs w:val="24"/>
          <w:lang w:val="fr-FR"/>
        </w:rPr>
      </w:pPr>
      <w:r w:rsidRPr="000E0ADA">
        <w:rPr>
          <w:rFonts w:ascii="Times New Roman" w:hAnsi="Times New Roman" w:cs="Times New Roman"/>
          <w:sz w:val="24"/>
          <w:szCs w:val="24"/>
          <w:lang w:val="fr-FR"/>
        </w:rPr>
        <w:t>Rechizitele se vor fi acordate pe baza de:</w:t>
      </w:r>
    </w:p>
    <w:p w:rsidR="00362748" w:rsidRPr="000E0ADA" w:rsidRDefault="00362748">
      <w:pPr>
        <w:widowControl w:val="0"/>
        <w:autoSpaceDE w:val="0"/>
        <w:autoSpaceDN w:val="0"/>
        <w:adjustRightInd w:val="0"/>
        <w:spacing w:after="0" w:line="339" w:lineRule="exact"/>
        <w:rPr>
          <w:rFonts w:ascii="Times New Roman" w:hAnsi="Times New Roman" w:cs="Times New Roman"/>
          <w:sz w:val="24"/>
          <w:szCs w:val="24"/>
          <w:lang w:val="fr-FR"/>
        </w:rPr>
      </w:pPr>
    </w:p>
    <w:p w:rsidR="00362748" w:rsidRPr="000E0ADA" w:rsidRDefault="00BB5150">
      <w:pPr>
        <w:widowControl w:val="0"/>
        <w:numPr>
          <w:ilvl w:val="1"/>
          <w:numId w:val="1"/>
        </w:numPr>
        <w:tabs>
          <w:tab w:val="clear" w:pos="1440"/>
          <w:tab w:val="num" w:pos="1017"/>
        </w:tabs>
        <w:overflowPunct w:val="0"/>
        <w:autoSpaceDE w:val="0"/>
        <w:autoSpaceDN w:val="0"/>
        <w:adjustRightInd w:val="0"/>
        <w:spacing w:after="0" w:line="214" w:lineRule="auto"/>
        <w:ind w:left="1120" w:right="60" w:hanging="358"/>
        <w:jc w:val="both"/>
        <w:rPr>
          <w:rFonts w:ascii="Times New Roman" w:hAnsi="Times New Roman" w:cs="Times New Roman"/>
          <w:sz w:val="24"/>
          <w:szCs w:val="24"/>
          <w:lang w:val="fr-FR"/>
        </w:rPr>
      </w:pPr>
      <w:r w:rsidRPr="000E0ADA">
        <w:rPr>
          <w:rFonts w:ascii="Times New Roman" w:hAnsi="Times New Roman" w:cs="Times New Roman"/>
          <w:sz w:val="24"/>
          <w:szCs w:val="24"/>
          <w:lang w:val="fr-FR"/>
        </w:rPr>
        <w:t xml:space="preserve">Cerere de solicitare acordare pachet rechizite şcolare, formulată de reprezentantul legal al elevului; </w:t>
      </w:r>
    </w:p>
    <w:p w:rsidR="00362748" w:rsidRPr="000E0ADA" w:rsidRDefault="00362748">
      <w:pPr>
        <w:widowControl w:val="0"/>
        <w:autoSpaceDE w:val="0"/>
        <w:autoSpaceDN w:val="0"/>
        <w:adjustRightInd w:val="0"/>
        <w:spacing w:after="0" w:line="338" w:lineRule="exact"/>
        <w:rPr>
          <w:rFonts w:ascii="Times New Roman" w:hAnsi="Times New Roman" w:cs="Times New Roman"/>
          <w:sz w:val="24"/>
          <w:szCs w:val="24"/>
          <w:lang w:val="fr-FR"/>
        </w:rPr>
      </w:pPr>
    </w:p>
    <w:p w:rsidR="00362748" w:rsidRDefault="00BB5150">
      <w:pPr>
        <w:widowControl w:val="0"/>
        <w:numPr>
          <w:ilvl w:val="0"/>
          <w:numId w:val="2"/>
        </w:numPr>
        <w:tabs>
          <w:tab w:val="clear" w:pos="720"/>
          <w:tab w:val="num" w:pos="977"/>
        </w:tabs>
        <w:overflowPunct w:val="0"/>
        <w:autoSpaceDE w:val="0"/>
        <w:autoSpaceDN w:val="0"/>
        <w:adjustRightInd w:val="0"/>
        <w:spacing w:after="0" w:line="231" w:lineRule="auto"/>
        <w:ind w:left="0" w:firstLine="716"/>
        <w:jc w:val="both"/>
        <w:rPr>
          <w:rFonts w:ascii="Times New Roman" w:hAnsi="Times New Roman" w:cs="Times New Roman"/>
          <w:sz w:val="24"/>
          <w:szCs w:val="24"/>
        </w:rPr>
      </w:pPr>
      <w:r>
        <w:rPr>
          <w:rFonts w:ascii="Times New Roman" w:hAnsi="Times New Roman" w:cs="Times New Roman"/>
          <w:b/>
          <w:bCs/>
          <w:sz w:val="24"/>
          <w:szCs w:val="24"/>
        </w:rPr>
        <w:t xml:space="preserve">Adeverinta </w:t>
      </w:r>
      <w:r>
        <w:rPr>
          <w:rFonts w:ascii="Times New Roman" w:hAnsi="Times New Roman" w:cs="Times New Roman"/>
          <w:b/>
          <w:bCs/>
          <w:sz w:val="24"/>
          <w:szCs w:val="24"/>
          <w:u w:val="single"/>
        </w:rPr>
        <w:t>venit net</w:t>
      </w:r>
      <w:r w:rsidR="00650F60">
        <w:rPr>
          <w:rFonts w:ascii="Times New Roman" w:hAnsi="Times New Roman" w:cs="Times New Roman"/>
          <w:b/>
          <w:bCs/>
          <w:sz w:val="24"/>
          <w:szCs w:val="24"/>
        </w:rPr>
        <w:t xml:space="preserve"> pentru luna august 2021</w:t>
      </w:r>
      <w:r>
        <w:rPr>
          <w:rFonts w:ascii="Times New Roman" w:hAnsi="Times New Roman" w:cs="Times New Roman"/>
          <w:b/>
          <w:bCs/>
          <w:sz w:val="24"/>
          <w:szCs w:val="24"/>
        </w:rPr>
        <w:t xml:space="preserve"> . </w:t>
      </w:r>
      <w:r>
        <w:rPr>
          <w:rFonts w:ascii="Times New Roman" w:hAnsi="Times New Roman" w:cs="Times New Roman"/>
          <w:sz w:val="24"/>
          <w:szCs w:val="24"/>
        </w:rPr>
        <w:t>La stabilirea venitului net lunar pe</w:t>
      </w:r>
      <w:r>
        <w:rPr>
          <w:rFonts w:ascii="Times New Roman" w:hAnsi="Times New Roman" w:cs="Times New Roman"/>
          <w:b/>
          <w:bCs/>
          <w:sz w:val="24"/>
          <w:szCs w:val="24"/>
        </w:rPr>
        <w:t xml:space="preserve"> </w:t>
      </w:r>
      <w:r>
        <w:rPr>
          <w:rFonts w:ascii="Times New Roman" w:hAnsi="Times New Roman" w:cs="Times New Roman"/>
          <w:sz w:val="24"/>
          <w:szCs w:val="24"/>
        </w:rPr>
        <w:t>membru de familie se iau în considerare toate veniturile pe care membrii acesteia le realizează, inclusiv cele care provin din indem</w:t>
      </w:r>
      <w:r w:rsidR="00466AB7">
        <w:rPr>
          <w:rFonts w:ascii="Times New Roman" w:hAnsi="Times New Roman" w:cs="Times New Roman"/>
          <w:sz w:val="24"/>
          <w:szCs w:val="24"/>
        </w:rPr>
        <w:t>nizaţii de şomaj l</w:t>
      </w:r>
      <w:r w:rsidR="000E0ADA">
        <w:rPr>
          <w:rFonts w:ascii="Times New Roman" w:hAnsi="Times New Roman" w:cs="Times New Roman"/>
          <w:sz w:val="24"/>
          <w:szCs w:val="24"/>
        </w:rPr>
        <w:t>u</w:t>
      </w:r>
      <w:r w:rsidR="00107F26">
        <w:rPr>
          <w:rFonts w:ascii="Times New Roman" w:hAnsi="Times New Roman" w:cs="Times New Roman"/>
          <w:sz w:val="24"/>
          <w:szCs w:val="24"/>
        </w:rPr>
        <w:t>na iulie 2020</w:t>
      </w:r>
      <w:r>
        <w:rPr>
          <w:rFonts w:ascii="Times New Roman" w:hAnsi="Times New Roman" w:cs="Times New Roman"/>
          <w:sz w:val="24"/>
          <w:szCs w:val="24"/>
        </w:rPr>
        <w:t xml:space="preserve">, creanţe legale, convenţii civile de întreţinere aflate în executare, indemnizaţii cu caracter permanent, alocaţii de stat pentru copii, alocaţii de întreţinere pentru copii încredinţaţi sau daţi în plasament, burse pentru elevi şi studenţi acordate în condiţiile legii </w:t>
      </w:r>
    </w:p>
    <w:p w:rsidR="00362748" w:rsidRDefault="00362748">
      <w:pPr>
        <w:widowControl w:val="0"/>
        <w:autoSpaceDE w:val="0"/>
        <w:autoSpaceDN w:val="0"/>
        <w:adjustRightInd w:val="0"/>
        <w:spacing w:after="0" w:line="343" w:lineRule="exact"/>
        <w:rPr>
          <w:rFonts w:ascii="Times New Roman" w:hAnsi="Times New Roman" w:cs="Times New Roman"/>
          <w:sz w:val="24"/>
          <w:szCs w:val="24"/>
        </w:rPr>
      </w:pPr>
    </w:p>
    <w:p w:rsidR="00362748" w:rsidRPr="000E0ADA" w:rsidRDefault="00BB5150">
      <w:pPr>
        <w:widowControl w:val="0"/>
        <w:numPr>
          <w:ilvl w:val="0"/>
          <w:numId w:val="2"/>
        </w:numPr>
        <w:tabs>
          <w:tab w:val="clear" w:pos="720"/>
          <w:tab w:val="num" w:pos="1015"/>
        </w:tabs>
        <w:overflowPunct w:val="0"/>
        <w:autoSpaceDE w:val="0"/>
        <w:autoSpaceDN w:val="0"/>
        <w:adjustRightInd w:val="0"/>
        <w:spacing w:after="0" w:line="227" w:lineRule="auto"/>
        <w:ind w:left="0" w:firstLine="716"/>
        <w:jc w:val="both"/>
        <w:rPr>
          <w:rFonts w:ascii="Times New Roman" w:hAnsi="Times New Roman" w:cs="Times New Roman"/>
          <w:sz w:val="24"/>
          <w:szCs w:val="24"/>
          <w:lang w:val="fr-FR"/>
        </w:rPr>
      </w:pPr>
      <w:r w:rsidRPr="000E0ADA">
        <w:rPr>
          <w:rFonts w:ascii="Times New Roman" w:hAnsi="Times New Roman" w:cs="Times New Roman"/>
          <w:sz w:val="24"/>
          <w:szCs w:val="24"/>
          <w:lang w:val="fr-FR"/>
        </w:rPr>
        <w:t xml:space="preserve">Dacă familia are în proprietate terenuri, clădiri, spaţii locative sau alte bunuri, mobile sau imobile, la stabilirea venitului mediu net lunar pe membru de familie se iau în considerare şi arenda, chiriile, alte fructe civile, naturale sau industriale, produse de acestea (de la Administraţia Financiara ). </w:t>
      </w:r>
    </w:p>
    <w:p w:rsidR="00362748" w:rsidRPr="000E0ADA" w:rsidRDefault="00362748">
      <w:pPr>
        <w:widowControl w:val="0"/>
        <w:autoSpaceDE w:val="0"/>
        <w:autoSpaceDN w:val="0"/>
        <w:adjustRightInd w:val="0"/>
        <w:spacing w:after="0" w:line="280" w:lineRule="exact"/>
        <w:rPr>
          <w:rFonts w:ascii="Times New Roman" w:hAnsi="Times New Roman" w:cs="Times New Roman"/>
          <w:sz w:val="24"/>
          <w:szCs w:val="24"/>
          <w:lang w:val="fr-FR"/>
        </w:rPr>
      </w:pPr>
    </w:p>
    <w:p w:rsidR="00362748" w:rsidRDefault="00BB5150">
      <w:pPr>
        <w:widowControl w:val="0"/>
        <w:numPr>
          <w:ilvl w:val="1"/>
          <w:numId w:val="2"/>
        </w:numPr>
        <w:tabs>
          <w:tab w:val="clear" w:pos="1440"/>
          <w:tab w:val="num" w:pos="1000"/>
        </w:tabs>
        <w:overflowPunct w:val="0"/>
        <w:autoSpaceDE w:val="0"/>
        <w:autoSpaceDN w:val="0"/>
        <w:adjustRightInd w:val="0"/>
        <w:spacing w:after="0" w:line="240" w:lineRule="auto"/>
        <w:ind w:left="1000" w:hanging="238"/>
        <w:jc w:val="both"/>
        <w:rPr>
          <w:rFonts w:ascii="Times New Roman" w:hAnsi="Times New Roman" w:cs="Times New Roman"/>
          <w:sz w:val="24"/>
          <w:szCs w:val="24"/>
        </w:rPr>
      </w:pPr>
      <w:r>
        <w:rPr>
          <w:rFonts w:ascii="Times New Roman" w:hAnsi="Times New Roman" w:cs="Times New Roman"/>
          <w:sz w:val="24"/>
          <w:szCs w:val="24"/>
        </w:rPr>
        <w:t xml:space="preserve">Xerocopii după: </w:t>
      </w:r>
    </w:p>
    <w:p w:rsidR="00362748" w:rsidRDefault="00BB5150">
      <w:pPr>
        <w:widowControl w:val="0"/>
        <w:numPr>
          <w:ilvl w:val="2"/>
          <w:numId w:val="2"/>
        </w:numPr>
        <w:tabs>
          <w:tab w:val="clear" w:pos="2160"/>
          <w:tab w:val="num" w:pos="1260"/>
        </w:tabs>
        <w:overflowPunct w:val="0"/>
        <w:autoSpaceDE w:val="0"/>
        <w:autoSpaceDN w:val="0"/>
        <w:adjustRightInd w:val="0"/>
        <w:spacing w:after="0" w:line="240" w:lineRule="auto"/>
        <w:ind w:left="1260" w:hanging="138"/>
        <w:jc w:val="both"/>
        <w:rPr>
          <w:rFonts w:ascii="Times New Roman" w:hAnsi="Times New Roman" w:cs="Times New Roman"/>
          <w:sz w:val="24"/>
          <w:szCs w:val="24"/>
        </w:rPr>
      </w:pPr>
      <w:r>
        <w:rPr>
          <w:rFonts w:ascii="Times New Roman" w:hAnsi="Times New Roman" w:cs="Times New Roman"/>
          <w:sz w:val="24"/>
          <w:szCs w:val="24"/>
        </w:rPr>
        <w:t xml:space="preserve">certificat de căsătorie; </w:t>
      </w:r>
    </w:p>
    <w:p w:rsidR="00362748" w:rsidRDefault="00BB5150">
      <w:pPr>
        <w:widowControl w:val="0"/>
        <w:numPr>
          <w:ilvl w:val="2"/>
          <w:numId w:val="2"/>
        </w:numPr>
        <w:tabs>
          <w:tab w:val="clear" w:pos="2160"/>
          <w:tab w:val="num" w:pos="1260"/>
        </w:tabs>
        <w:overflowPunct w:val="0"/>
        <w:autoSpaceDE w:val="0"/>
        <w:autoSpaceDN w:val="0"/>
        <w:adjustRightInd w:val="0"/>
        <w:spacing w:after="0" w:line="240" w:lineRule="auto"/>
        <w:ind w:left="1260" w:hanging="138"/>
        <w:jc w:val="both"/>
        <w:rPr>
          <w:rFonts w:ascii="Times New Roman" w:hAnsi="Times New Roman" w:cs="Times New Roman"/>
          <w:sz w:val="24"/>
          <w:szCs w:val="24"/>
        </w:rPr>
      </w:pPr>
      <w:r>
        <w:rPr>
          <w:rFonts w:ascii="Times New Roman" w:hAnsi="Times New Roman" w:cs="Times New Roman"/>
          <w:sz w:val="24"/>
          <w:szCs w:val="24"/>
        </w:rPr>
        <w:t xml:space="preserve">certificate de naştere copii; </w:t>
      </w:r>
    </w:p>
    <w:p w:rsidR="00362748" w:rsidRDefault="00BB5150">
      <w:pPr>
        <w:widowControl w:val="0"/>
        <w:numPr>
          <w:ilvl w:val="2"/>
          <w:numId w:val="2"/>
        </w:numPr>
        <w:tabs>
          <w:tab w:val="clear" w:pos="2160"/>
          <w:tab w:val="num" w:pos="1260"/>
        </w:tabs>
        <w:overflowPunct w:val="0"/>
        <w:autoSpaceDE w:val="0"/>
        <w:autoSpaceDN w:val="0"/>
        <w:adjustRightInd w:val="0"/>
        <w:spacing w:after="0" w:line="240" w:lineRule="auto"/>
        <w:ind w:left="1260" w:hanging="138"/>
        <w:jc w:val="both"/>
        <w:rPr>
          <w:rFonts w:ascii="Times New Roman" w:hAnsi="Times New Roman" w:cs="Times New Roman"/>
          <w:sz w:val="24"/>
          <w:szCs w:val="24"/>
        </w:rPr>
      </w:pPr>
      <w:r>
        <w:rPr>
          <w:rFonts w:ascii="Times New Roman" w:hAnsi="Times New Roman" w:cs="Times New Roman"/>
          <w:sz w:val="24"/>
          <w:szCs w:val="24"/>
        </w:rPr>
        <w:t xml:space="preserve">sentinţa de divorţ cu menţionarea încredinţării tutelei copilului / copiilor; </w:t>
      </w:r>
    </w:p>
    <w:p w:rsidR="00362748" w:rsidRPr="000E0ADA" w:rsidRDefault="00BB5150">
      <w:pPr>
        <w:widowControl w:val="0"/>
        <w:numPr>
          <w:ilvl w:val="2"/>
          <w:numId w:val="2"/>
        </w:numPr>
        <w:tabs>
          <w:tab w:val="clear" w:pos="2160"/>
          <w:tab w:val="num" w:pos="1260"/>
        </w:tabs>
        <w:overflowPunct w:val="0"/>
        <w:autoSpaceDE w:val="0"/>
        <w:autoSpaceDN w:val="0"/>
        <w:adjustRightInd w:val="0"/>
        <w:spacing w:after="0" w:line="240" w:lineRule="auto"/>
        <w:ind w:left="1260" w:hanging="138"/>
        <w:jc w:val="both"/>
        <w:rPr>
          <w:rFonts w:ascii="Times New Roman" w:hAnsi="Times New Roman" w:cs="Times New Roman"/>
          <w:sz w:val="24"/>
          <w:szCs w:val="24"/>
          <w:lang w:val="fr-FR"/>
        </w:rPr>
      </w:pPr>
      <w:r w:rsidRPr="000E0ADA">
        <w:rPr>
          <w:rFonts w:ascii="Times New Roman" w:hAnsi="Times New Roman" w:cs="Times New Roman"/>
          <w:sz w:val="24"/>
          <w:szCs w:val="24"/>
          <w:lang w:val="fr-FR"/>
        </w:rPr>
        <w:t xml:space="preserve">carte de identitate părinţi/fraţi/surori </w:t>
      </w:r>
    </w:p>
    <w:p w:rsidR="00362748" w:rsidRPr="000E0ADA" w:rsidRDefault="00362748">
      <w:pPr>
        <w:widowControl w:val="0"/>
        <w:autoSpaceDE w:val="0"/>
        <w:autoSpaceDN w:val="0"/>
        <w:adjustRightInd w:val="0"/>
        <w:spacing w:after="0" w:line="280" w:lineRule="exact"/>
        <w:rPr>
          <w:rFonts w:ascii="Times New Roman" w:hAnsi="Times New Roman" w:cs="Times New Roman"/>
          <w:sz w:val="24"/>
          <w:szCs w:val="24"/>
          <w:lang w:val="fr-FR"/>
        </w:rPr>
      </w:pPr>
    </w:p>
    <w:p w:rsidR="00362748" w:rsidRDefault="00BB5150">
      <w:pPr>
        <w:widowControl w:val="0"/>
        <w:numPr>
          <w:ilvl w:val="1"/>
          <w:numId w:val="2"/>
        </w:numPr>
        <w:tabs>
          <w:tab w:val="clear" w:pos="1440"/>
          <w:tab w:val="num" w:pos="1000"/>
        </w:tabs>
        <w:overflowPunct w:val="0"/>
        <w:autoSpaceDE w:val="0"/>
        <w:autoSpaceDN w:val="0"/>
        <w:adjustRightInd w:val="0"/>
        <w:spacing w:after="0" w:line="240" w:lineRule="auto"/>
        <w:ind w:left="1000" w:hanging="238"/>
        <w:jc w:val="both"/>
        <w:rPr>
          <w:rFonts w:ascii="Times New Roman" w:hAnsi="Times New Roman" w:cs="Times New Roman"/>
          <w:sz w:val="24"/>
          <w:szCs w:val="24"/>
        </w:rPr>
      </w:pPr>
      <w:r>
        <w:rPr>
          <w:rFonts w:ascii="Times New Roman" w:hAnsi="Times New Roman" w:cs="Times New Roman"/>
          <w:sz w:val="24"/>
          <w:szCs w:val="24"/>
        </w:rPr>
        <w:t xml:space="preserve">Dosar cu şină. </w:t>
      </w:r>
    </w:p>
    <w:p w:rsidR="00362748" w:rsidRDefault="00362748">
      <w:pPr>
        <w:widowControl w:val="0"/>
        <w:autoSpaceDE w:val="0"/>
        <w:autoSpaceDN w:val="0"/>
        <w:adjustRightInd w:val="0"/>
        <w:spacing w:after="0" w:line="340" w:lineRule="exact"/>
        <w:rPr>
          <w:rFonts w:ascii="Times New Roman" w:hAnsi="Times New Roman" w:cs="Times New Roman"/>
          <w:sz w:val="24"/>
          <w:szCs w:val="24"/>
        </w:rPr>
      </w:pPr>
    </w:p>
    <w:p w:rsidR="00362748" w:rsidRPr="000E0ADA" w:rsidRDefault="00BB5150">
      <w:pPr>
        <w:widowControl w:val="0"/>
        <w:overflowPunct w:val="0"/>
        <w:autoSpaceDE w:val="0"/>
        <w:autoSpaceDN w:val="0"/>
        <w:adjustRightInd w:val="0"/>
        <w:spacing w:after="0" w:line="214" w:lineRule="auto"/>
        <w:ind w:firstLine="720"/>
        <w:rPr>
          <w:rFonts w:ascii="Times New Roman" w:hAnsi="Times New Roman" w:cs="Times New Roman"/>
          <w:sz w:val="24"/>
          <w:szCs w:val="24"/>
          <w:lang w:val="fr-FR"/>
        </w:rPr>
      </w:pPr>
      <w:r w:rsidRPr="000E0ADA">
        <w:rPr>
          <w:rFonts w:ascii="Times New Roman" w:hAnsi="Times New Roman" w:cs="Times New Roman"/>
          <w:b/>
          <w:bCs/>
          <w:sz w:val="24"/>
          <w:szCs w:val="24"/>
          <w:lang w:val="fr-FR"/>
        </w:rPr>
        <w:t xml:space="preserve">Termen de depunere a dosarului la secretariatul </w:t>
      </w:r>
      <w:r w:rsidR="005C6D52" w:rsidRPr="000E0ADA">
        <w:rPr>
          <w:rFonts w:ascii="Times New Roman" w:hAnsi="Times New Roman" w:cs="Times New Roman"/>
          <w:b/>
          <w:bCs/>
          <w:sz w:val="24"/>
          <w:szCs w:val="24"/>
          <w:lang w:val="fr-FR"/>
        </w:rPr>
        <w:t>scoli</w:t>
      </w:r>
      <w:r w:rsidRPr="000E0ADA">
        <w:rPr>
          <w:rFonts w:ascii="Times New Roman" w:hAnsi="Times New Roman" w:cs="Times New Roman"/>
          <w:b/>
          <w:bCs/>
          <w:sz w:val="24"/>
          <w:szCs w:val="24"/>
          <w:lang w:val="fr-FR"/>
        </w:rPr>
        <w:t xml:space="preserve">i </w:t>
      </w:r>
      <w:r w:rsidR="00466AB7" w:rsidRPr="000E0ADA">
        <w:rPr>
          <w:rFonts w:ascii="Times New Roman" w:hAnsi="Times New Roman" w:cs="Times New Roman"/>
          <w:b/>
          <w:bCs/>
          <w:sz w:val="24"/>
          <w:szCs w:val="24"/>
          <w:u w:val="single"/>
          <w:lang w:val="fr-FR"/>
        </w:rPr>
        <w:t>01.10</w:t>
      </w:r>
      <w:r w:rsidRPr="000E0ADA">
        <w:rPr>
          <w:rFonts w:ascii="Times New Roman" w:hAnsi="Times New Roman" w:cs="Times New Roman"/>
          <w:b/>
          <w:bCs/>
          <w:sz w:val="24"/>
          <w:szCs w:val="24"/>
          <w:u w:val="single"/>
          <w:lang w:val="fr-FR"/>
        </w:rPr>
        <w:t>.20</w:t>
      </w:r>
      <w:r w:rsidR="00650F60">
        <w:rPr>
          <w:rFonts w:ascii="Times New Roman" w:hAnsi="Times New Roman" w:cs="Times New Roman"/>
          <w:b/>
          <w:bCs/>
          <w:sz w:val="24"/>
          <w:szCs w:val="24"/>
          <w:u w:val="single"/>
          <w:lang w:val="fr-FR"/>
        </w:rPr>
        <w:t>21</w:t>
      </w:r>
      <w:r w:rsidRPr="000E0ADA">
        <w:rPr>
          <w:rFonts w:ascii="Times New Roman" w:hAnsi="Times New Roman" w:cs="Times New Roman"/>
          <w:sz w:val="24"/>
          <w:szCs w:val="24"/>
          <w:lang w:val="fr-FR"/>
        </w:rPr>
        <w:t>, conform</w:t>
      </w:r>
      <w:r w:rsidRPr="000E0ADA">
        <w:rPr>
          <w:rFonts w:ascii="Times New Roman" w:hAnsi="Times New Roman" w:cs="Times New Roman"/>
          <w:b/>
          <w:bCs/>
          <w:sz w:val="24"/>
          <w:szCs w:val="24"/>
          <w:lang w:val="fr-FR"/>
        </w:rPr>
        <w:t xml:space="preserve"> </w:t>
      </w:r>
      <w:r w:rsidRPr="000E0ADA">
        <w:rPr>
          <w:rFonts w:ascii="Times New Roman" w:hAnsi="Times New Roman" w:cs="Times New Roman"/>
          <w:sz w:val="24"/>
          <w:szCs w:val="24"/>
          <w:lang w:val="fr-FR"/>
        </w:rPr>
        <w:t>Legii 126 / 2002.</w:t>
      </w:r>
    </w:p>
    <w:p w:rsidR="00362748" w:rsidRDefault="00362748">
      <w:pPr>
        <w:widowControl w:val="0"/>
        <w:autoSpaceDE w:val="0"/>
        <w:autoSpaceDN w:val="0"/>
        <w:adjustRightInd w:val="0"/>
        <w:spacing w:after="0" w:line="240" w:lineRule="auto"/>
        <w:rPr>
          <w:rFonts w:ascii="Times New Roman" w:hAnsi="Times New Roman" w:cs="Times New Roman"/>
          <w:sz w:val="24"/>
          <w:szCs w:val="24"/>
          <w:lang w:val="fr-FR"/>
        </w:rPr>
      </w:pPr>
    </w:p>
    <w:p w:rsidR="00650F60" w:rsidRDefault="00650F60">
      <w:pPr>
        <w:widowControl w:val="0"/>
        <w:autoSpaceDE w:val="0"/>
        <w:autoSpaceDN w:val="0"/>
        <w:adjustRightInd w:val="0"/>
        <w:spacing w:after="0" w:line="240" w:lineRule="auto"/>
        <w:rPr>
          <w:rFonts w:ascii="Times New Roman" w:hAnsi="Times New Roman" w:cs="Times New Roman"/>
          <w:sz w:val="24"/>
          <w:szCs w:val="24"/>
          <w:lang w:val="fr-FR"/>
        </w:rPr>
      </w:pPr>
    </w:p>
    <w:p w:rsidR="00650F60" w:rsidRDefault="00650F60" w:rsidP="00650F60">
      <w:pPr>
        <w:widowControl w:val="0"/>
        <w:autoSpaceDE w:val="0"/>
        <w:autoSpaceDN w:val="0"/>
        <w:adjustRightInd w:val="0"/>
        <w:spacing w:after="0"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Director,</w:t>
      </w:r>
    </w:p>
    <w:p w:rsidR="00650F60" w:rsidRPr="000E0ADA" w:rsidRDefault="00650F60" w:rsidP="00650F60">
      <w:pPr>
        <w:widowControl w:val="0"/>
        <w:autoSpaceDE w:val="0"/>
        <w:autoSpaceDN w:val="0"/>
        <w:adjustRightInd w:val="0"/>
        <w:spacing w:after="0"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Prof. Cazan Florica Elvira</w:t>
      </w:r>
    </w:p>
    <w:sectPr w:rsidR="00650F60" w:rsidRPr="000E0ADA" w:rsidSect="00362748">
      <w:pgSz w:w="11900" w:h="16838"/>
      <w:pgMar w:top="492" w:right="1420" w:bottom="1440" w:left="1420" w:header="720" w:footer="720" w:gutter="0"/>
      <w:cols w:space="720" w:equalWidth="0">
        <w:col w:w="90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00004AE1">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3D6C"/>
    <w:multiLevelType w:val="hybridMultilevel"/>
    <w:tmpl w:val="00002CD6"/>
    <w:lvl w:ilvl="0" w:tplc="000072AE">
      <w:start w:val="2"/>
      <w:numFmt w:val="decimal"/>
      <w:lvlText w:val="%1."/>
      <w:lvlJc w:val="left"/>
      <w:pPr>
        <w:tabs>
          <w:tab w:val="num" w:pos="720"/>
        </w:tabs>
        <w:ind w:left="720" w:hanging="360"/>
      </w:pPr>
    </w:lvl>
    <w:lvl w:ilvl="1" w:tplc="00006952">
      <w:start w:val="4"/>
      <w:numFmt w:val="decimal"/>
      <w:lvlText w:val="%2."/>
      <w:lvlJc w:val="left"/>
      <w:pPr>
        <w:tabs>
          <w:tab w:val="num" w:pos="1440"/>
        </w:tabs>
        <w:ind w:left="1440" w:hanging="360"/>
      </w:pPr>
    </w:lvl>
    <w:lvl w:ilvl="2" w:tplc="00005F90">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150"/>
    <w:rsid w:val="00010732"/>
    <w:rsid w:val="000E0ADA"/>
    <w:rsid w:val="00107F26"/>
    <w:rsid w:val="002C4F64"/>
    <w:rsid w:val="0031768A"/>
    <w:rsid w:val="00362748"/>
    <w:rsid w:val="00466AB7"/>
    <w:rsid w:val="005C6D52"/>
    <w:rsid w:val="00650F60"/>
    <w:rsid w:val="00660B80"/>
    <w:rsid w:val="008421B2"/>
    <w:rsid w:val="00926796"/>
    <w:rsid w:val="00A42D8E"/>
    <w:rsid w:val="00BB5150"/>
    <w:rsid w:val="00C95D83"/>
    <w:rsid w:val="00D103E8"/>
    <w:rsid w:val="00F8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6AB7"/>
    <w:pPr>
      <w:spacing w:after="0" w:line="240" w:lineRule="auto"/>
    </w:pPr>
    <w:rPr>
      <w:rFonts w:eastAsiaTheme="minorHAnsi"/>
    </w:rPr>
  </w:style>
  <w:style w:type="paragraph" w:styleId="BalloonText">
    <w:name w:val="Balloon Text"/>
    <w:basedOn w:val="Normal"/>
    <w:link w:val="BalloonTextChar"/>
    <w:uiPriority w:val="99"/>
    <w:semiHidden/>
    <w:unhideWhenUsed/>
    <w:rsid w:val="0031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68A"/>
    <w:rPr>
      <w:rFonts w:ascii="Tahoma" w:hAnsi="Tahoma" w:cs="Tahoma"/>
      <w:sz w:val="16"/>
      <w:szCs w:val="16"/>
    </w:rPr>
  </w:style>
  <w:style w:type="character" w:styleId="Hyperlink">
    <w:name w:val="Hyperlink"/>
    <w:basedOn w:val="DefaultParagraphFont"/>
    <w:uiPriority w:val="99"/>
    <w:unhideWhenUsed/>
    <w:rsid w:val="005C6D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6AB7"/>
    <w:pPr>
      <w:spacing w:after="0" w:line="240" w:lineRule="auto"/>
    </w:pPr>
    <w:rPr>
      <w:rFonts w:eastAsiaTheme="minorHAnsi"/>
    </w:rPr>
  </w:style>
  <w:style w:type="paragraph" w:styleId="BalloonText">
    <w:name w:val="Balloon Text"/>
    <w:basedOn w:val="Normal"/>
    <w:link w:val="BalloonTextChar"/>
    <w:uiPriority w:val="99"/>
    <w:semiHidden/>
    <w:unhideWhenUsed/>
    <w:rsid w:val="0031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68A"/>
    <w:rPr>
      <w:rFonts w:ascii="Tahoma" w:hAnsi="Tahoma" w:cs="Tahoma"/>
      <w:sz w:val="16"/>
      <w:szCs w:val="16"/>
    </w:rPr>
  </w:style>
  <w:style w:type="character" w:styleId="Hyperlink">
    <w:name w:val="Hyperlink"/>
    <w:basedOn w:val="DefaultParagraphFont"/>
    <w:uiPriority w:val="99"/>
    <w:unhideWhenUsed/>
    <w:rsid w:val="005C6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ala.liliesti.baico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brancoveanu25</dc:creator>
  <cp:lastModifiedBy>ismail - [2010]</cp:lastModifiedBy>
  <cp:revision>2</cp:revision>
  <cp:lastPrinted>2021-09-15T12:32:00Z</cp:lastPrinted>
  <dcterms:created xsi:type="dcterms:W3CDTF">2021-09-16T15:45:00Z</dcterms:created>
  <dcterms:modified xsi:type="dcterms:W3CDTF">2021-09-16T15:45:00Z</dcterms:modified>
</cp:coreProperties>
</file>